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E1" w:rsidRPr="00222CE1" w:rsidRDefault="00222CE1" w:rsidP="00222CE1">
      <w:pPr>
        <w:pStyle w:val="Koptekst"/>
        <w:jc w:val="center"/>
        <w:rPr>
          <w:b/>
          <w:bCs/>
          <w:sz w:val="48"/>
          <w:szCs w:val="48"/>
        </w:rPr>
      </w:pPr>
      <w:r w:rsidRPr="00222CE1">
        <w:rPr>
          <w:b/>
          <w:bCs/>
          <w:sz w:val="48"/>
          <w:szCs w:val="48"/>
        </w:rPr>
        <w:t>Behind the Smile of the Sri Lankan</w:t>
      </w:r>
    </w:p>
    <w:p w:rsidR="00222CE1" w:rsidRPr="00550CBA" w:rsidRDefault="0038119B" w:rsidP="00C05BDE">
      <w:r>
        <w:rPr>
          <w:noProof/>
        </w:rPr>
        <mc:AlternateContent>
          <mc:Choice Requires="wps">
            <w:drawing>
              <wp:anchor distT="0" distB="0" distL="114300" distR="114300" simplePos="0" relativeHeight="251659264" behindDoc="0" locked="0" layoutInCell="1" allowOverlap="1">
                <wp:simplePos x="0" y="0"/>
                <wp:positionH relativeFrom="column">
                  <wp:posOffset>4256405</wp:posOffset>
                </wp:positionH>
                <wp:positionV relativeFrom="paragraph">
                  <wp:posOffset>103505</wp:posOffset>
                </wp:positionV>
                <wp:extent cx="1773936" cy="2724912"/>
                <wp:effectExtent l="0" t="0" r="17145" b="18415"/>
                <wp:wrapNone/>
                <wp:docPr id="4" name="Tekstvak 4"/>
                <wp:cNvGraphicFramePr/>
                <a:graphic xmlns:a="http://schemas.openxmlformats.org/drawingml/2006/main">
                  <a:graphicData uri="http://schemas.microsoft.com/office/word/2010/wordprocessingShape">
                    <wps:wsp>
                      <wps:cNvSpPr txBox="1"/>
                      <wps:spPr>
                        <a:xfrm>
                          <a:off x="0" y="0"/>
                          <a:ext cx="1773936" cy="2724912"/>
                        </a:xfrm>
                        <a:prstGeom prst="rect">
                          <a:avLst/>
                        </a:prstGeom>
                        <a:solidFill>
                          <a:schemeClr val="lt1"/>
                        </a:solidFill>
                        <a:ln w="6350">
                          <a:solidFill>
                            <a:prstClr val="black"/>
                          </a:solidFill>
                        </a:ln>
                      </wps:spPr>
                      <wps:txbx>
                        <w:txbxContent>
                          <w:p w:rsidR="0038119B" w:rsidRDefault="0038119B">
                            <w:r>
                              <w:rPr>
                                <w:noProof/>
                              </w:rPr>
                              <w:drawing>
                                <wp:inline distT="0" distB="0" distL="0" distR="0">
                                  <wp:extent cx="1727200" cy="2752725"/>
                                  <wp:effectExtent l="0" t="0" r="635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305 (5).JPG"/>
                                          <pic:cNvPicPr/>
                                        </pic:nvPicPr>
                                        <pic:blipFill>
                                          <a:blip r:embed="rId7">
                                            <a:extLst>
                                              <a:ext uri="{28A0092B-C50C-407E-A947-70E740481C1C}">
                                                <a14:useLocalDpi xmlns:a14="http://schemas.microsoft.com/office/drawing/2010/main" val="0"/>
                                              </a:ext>
                                            </a:extLst>
                                          </a:blip>
                                          <a:stretch>
                                            <a:fillRect/>
                                          </a:stretch>
                                        </pic:blipFill>
                                        <pic:spPr>
                                          <a:xfrm>
                                            <a:off x="0" y="0"/>
                                            <a:ext cx="1739977" cy="27730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335.15pt;margin-top:8.15pt;width:139.7pt;height:2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" fillcolor="white [3201]" strokeweight=".5pt">
                <v:textbox>
                  <w:txbxContent>
                    <w:p w:rsidR="0038119B" w:rsidRDefault="0038119B">
                      <w:r>
                        <w:rPr>
                          <w:noProof/>
                        </w:rPr>
                        <w:drawing>
                          <wp:inline distT="0" distB="0" distL="0" distR="0">
                            <wp:extent cx="1727200" cy="2752725"/>
                            <wp:effectExtent l="0" t="0" r="635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305 (5).JPG"/>
                                    <pic:cNvPicPr/>
                                  </pic:nvPicPr>
                                  <pic:blipFill>
                                    <a:blip r:embed="rId7">
                                      <a:extLst>
                                        <a:ext uri="{28A0092B-C50C-407E-A947-70E740481C1C}">
                                          <a14:useLocalDpi xmlns:a14="http://schemas.microsoft.com/office/drawing/2010/main" val="0"/>
                                        </a:ext>
                                      </a:extLst>
                                    </a:blip>
                                    <a:stretch>
                                      <a:fillRect/>
                                    </a:stretch>
                                  </pic:blipFill>
                                  <pic:spPr>
                                    <a:xfrm>
                                      <a:off x="0" y="0"/>
                                      <a:ext cx="1739977" cy="2773089"/>
                                    </a:xfrm>
                                    <a:prstGeom prst="rect">
                                      <a:avLst/>
                                    </a:prstGeom>
                                  </pic:spPr>
                                </pic:pic>
                              </a:graphicData>
                            </a:graphic>
                          </wp:inline>
                        </w:drawing>
                      </w:r>
                    </w:p>
                  </w:txbxContent>
                </v:textbox>
              </v:shape>
            </w:pict>
          </mc:Fallback>
        </mc:AlternateContent>
      </w:r>
    </w:p>
    <w:p w:rsidR="00177C66" w:rsidRPr="00222CE1" w:rsidRDefault="00317A11" w:rsidP="00C05BDE">
      <w:pPr>
        <w:rPr>
          <w:b/>
          <w:bCs/>
          <w:i/>
          <w:iCs/>
          <w:sz w:val="28"/>
          <w:szCs w:val="28"/>
        </w:rPr>
      </w:pPr>
      <w:r w:rsidRPr="00222CE1">
        <w:rPr>
          <w:b/>
          <w:bCs/>
          <w:i/>
          <w:iCs/>
          <w:sz w:val="28"/>
          <w:szCs w:val="28"/>
        </w:rPr>
        <w:t>“</w:t>
      </w:r>
      <w:r w:rsidR="00764B9A" w:rsidRPr="00222CE1">
        <w:rPr>
          <w:b/>
          <w:bCs/>
          <w:i/>
          <w:iCs/>
          <w:sz w:val="28"/>
          <w:szCs w:val="28"/>
        </w:rPr>
        <w:t>Translation of synopsis</w:t>
      </w:r>
      <w:r w:rsidRPr="00222CE1">
        <w:rPr>
          <w:b/>
          <w:bCs/>
          <w:i/>
          <w:iCs/>
          <w:sz w:val="28"/>
          <w:szCs w:val="28"/>
        </w:rPr>
        <w:t xml:space="preserve">” </w:t>
      </w:r>
    </w:p>
    <w:p w:rsidR="00317A11" w:rsidRPr="00764B9A" w:rsidRDefault="00317A11" w:rsidP="00C05BDE">
      <w:pPr>
        <w:rPr>
          <w:i/>
          <w:iCs/>
        </w:rPr>
      </w:pPr>
    </w:p>
    <w:p w:rsidR="00F22999" w:rsidRDefault="009A0887" w:rsidP="00F22999">
      <w:r>
        <w:t xml:space="preserve"> </w:t>
      </w:r>
      <w:r w:rsidR="006025CD" w:rsidRPr="000D7A24">
        <w:t xml:space="preserve">Whatever is so magical about the apparent paradise-like Sri Lanka? </w:t>
      </w:r>
    </w:p>
    <w:p w:rsidR="00F22999" w:rsidRDefault="006025CD" w:rsidP="00F22999">
      <w:r w:rsidRPr="000D7A24">
        <w:t xml:space="preserve">What is behind that generous smile. Sri Lankans talk about their lives, </w:t>
      </w:r>
    </w:p>
    <w:p w:rsidR="00F22999" w:rsidRDefault="006025CD" w:rsidP="00F22999">
      <w:r w:rsidRPr="000D7A24">
        <w:t xml:space="preserve">about the clashing cultures of the Buddhist Sinhalese, Hindu Tamils, </w:t>
      </w:r>
    </w:p>
    <w:p w:rsidR="00F22999" w:rsidRDefault="006025CD" w:rsidP="00F22999">
      <w:r w:rsidRPr="000D7A24">
        <w:t xml:space="preserve">Muslims, Christians and Burghers, and the social heritage of </w:t>
      </w:r>
    </w:p>
    <w:p w:rsidR="00F22999" w:rsidRDefault="006025CD" w:rsidP="00F22999">
      <w:r w:rsidRPr="000D7A24">
        <w:t xml:space="preserve">the Portuguese, Dutch, and British colonizers. How the elite of yore </w:t>
      </w:r>
    </w:p>
    <w:p w:rsidR="00C05BDE" w:rsidRPr="000D7A24" w:rsidRDefault="006025CD" w:rsidP="00F22999">
      <w:r w:rsidRPr="000D7A24">
        <w:t xml:space="preserve">still </w:t>
      </w:r>
      <w:r>
        <w:t xml:space="preserve">rules politics </w:t>
      </w:r>
      <w:r w:rsidRPr="000D7A24">
        <w:t>and business</w:t>
      </w:r>
      <w:r>
        <w:t>,</w:t>
      </w:r>
      <w:r w:rsidRPr="000D7A24">
        <w:t xml:space="preserve"> and how language divides the nation.</w:t>
      </w:r>
    </w:p>
    <w:p w:rsidR="00C05BDE" w:rsidRDefault="00C05BDE" w:rsidP="00C05BDE"/>
    <w:p w:rsidR="00F22999" w:rsidRDefault="006025CD" w:rsidP="00C05BDE">
      <w:r w:rsidRPr="000D7A24">
        <w:t>Tourists travel through the backdrop of beautiful temples, fort</w:t>
      </w:r>
      <w:r>
        <w:t>resse</w:t>
      </w:r>
      <w:r w:rsidRPr="000D7A24">
        <w:t xml:space="preserve">s, </w:t>
      </w:r>
    </w:p>
    <w:p w:rsidR="00F22999" w:rsidRDefault="006025CD" w:rsidP="00C05BDE">
      <w:r w:rsidRPr="000D7A24">
        <w:t xml:space="preserve">tea plantations, and jungle in which perky elephants and peacocks roam. </w:t>
      </w:r>
    </w:p>
    <w:p w:rsidR="00F22999" w:rsidRDefault="006025CD" w:rsidP="00C05BDE">
      <w:r w:rsidRPr="000D7A24">
        <w:t xml:space="preserve">A glimpse behind the scenes shows a different reality: </w:t>
      </w:r>
      <w:r>
        <w:t xml:space="preserve">strong </w:t>
      </w:r>
      <w:r w:rsidRPr="000D7A24">
        <w:t xml:space="preserve">cultural </w:t>
      </w:r>
    </w:p>
    <w:p w:rsidR="00F22999" w:rsidRDefault="006025CD" w:rsidP="00C05BDE">
      <w:r w:rsidRPr="000D7A24">
        <w:t xml:space="preserve">traditions at births and marriages, strict observance of the horoscope, </w:t>
      </w:r>
    </w:p>
    <w:p w:rsidR="0038119B" w:rsidRDefault="006025CD" w:rsidP="00C05BDE">
      <w:r w:rsidRPr="000D7A24">
        <w:t>and</w:t>
      </w:r>
      <w:r>
        <w:t xml:space="preserve"> continually emerging </w:t>
      </w:r>
      <w:r w:rsidRPr="000D7A24">
        <w:t>ethnic viol</w:t>
      </w:r>
      <w:r>
        <w:t>ence</w:t>
      </w:r>
      <w:r w:rsidRPr="000D7A24">
        <w:t xml:space="preserve">. In the daily struggle for </w:t>
      </w:r>
    </w:p>
    <w:p w:rsidR="0038119B" w:rsidRDefault="006025CD" w:rsidP="00C05BDE">
      <w:r w:rsidRPr="000D7A24">
        <w:t xml:space="preserve">existence, in a culture where time is elastic and the truth flexible, </w:t>
      </w:r>
    </w:p>
    <w:p w:rsidR="00C05BDE" w:rsidRPr="000D7A24" w:rsidRDefault="006025CD" w:rsidP="00C05BDE">
      <w:r w:rsidRPr="000D7A24">
        <w:t>the Sri Lankan remains resilient and hospitable.</w:t>
      </w:r>
    </w:p>
    <w:p w:rsidR="00C05BDE" w:rsidRDefault="00C05BDE" w:rsidP="00C05BDE"/>
    <w:p w:rsidR="00C05BDE" w:rsidRPr="000D7A24" w:rsidRDefault="006025CD" w:rsidP="00C05BDE">
      <w:r w:rsidRPr="000D7A24">
        <w:t>Enterprising expats, foreign investors, and Sri Lankans in the diaspora use the highway to modernity. Tower apartments rise between the temples. Major powers are building motorways and ports, in particular, to serve their own purposes. Due to the island's favorable geopolitical location, the power of China, India, and the US is visible.</w:t>
      </w:r>
    </w:p>
    <w:p w:rsidR="00C05BDE" w:rsidRDefault="006025CD" w:rsidP="00C05BDE">
      <w:r w:rsidRPr="000D7A24">
        <w:t>Does the Sri Lankan still feel "at home" in his own country?</w:t>
      </w:r>
    </w:p>
    <w:p w:rsidR="00C05BDE" w:rsidRDefault="00C05BDE" w:rsidP="00C05BDE"/>
    <w:p w:rsidR="00C05BDE" w:rsidRDefault="006025CD" w:rsidP="00C05BDE">
      <w:r w:rsidRPr="00E732D6">
        <w:t>Eleonore Breukel is an Intercultural Management Consultant. She lived in Paris, Rome, London, Athens, and Curaçao. Moreover, work took her to forty countries.  Amsterdam is her base, Sri Lanka, her second home. She has published numerous culture-related articles and is co-author of</w:t>
      </w:r>
      <w:r>
        <w:t xml:space="preserve"> </w:t>
      </w:r>
      <w:proofErr w:type="spellStart"/>
      <w:r>
        <w:t>Wereldwijd</w:t>
      </w:r>
      <w:proofErr w:type="spellEnd"/>
      <w:r>
        <w:t xml:space="preserve"> </w:t>
      </w:r>
      <w:proofErr w:type="spellStart"/>
      <w:r>
        <w:t>Zakendoen</w:t>
      </w:r>
      <w:proofErr w:type="spellEnd"/>
      <w:r>
        <w:t xml:space="preserve"> (Doing Business Worldwide 2000).</w:t>
      </w:r>
    </w:p>
    <w:p w:rsidR="00C05BDE" w:rsidRPr="005D7D42" w:rsidRDefault="00E63BE6" w:rsidP="00C05BDE">
      <w:hyperlink r:id="rId8" w:history="1">
        <w:r w:rsidR="006025CD" w:rsidRPr="005D7D42">
          <w:rPr>
            <w:rStyle w:val="Hyperlink"/>
          </w:rPr>
          <w:t>www.intercultural.nl</w:t>
        </w:r>
      </w:hyperlink>
      <w:r w:rsidR="009D7455" w:rsidRPr="005D7D42">
        <w:rPr>
          <w:rStyle w:val="Hyperlink"/>
        </w:rPr>
        <w:t xml:space="preserve">    </w:t>
      </w:r>
    </w:p>
    <w:p w:rsidR="00C05BDE" w:rsidRPr="005D7D42" w:rsidRDefault="00C05BDE" w:rsidP="00C05BDE">
      <w:pPr>
        <w:ind w:firstLine="720"/>
      </w:pPr>
    </w:p>
    <w:p w:rsidR="00550CBA" w:rsidRDefault="006025CD" w:rsidP="00550CBA">
      <w:pPr>
        <w:ind w:firstLine="720"/>
        <w:jc w:val="both"/>
        <w:rPr>
          <w:b/>
          <w:bCs/>
          <w:sz w:val="28"/>
          <w:szCs w:val="28"/>
        </w:rPr>
      </w:pPr>
      <w:r w:rsidRPr="00550CBA">
        <w:rPr>
          <w:b/>
          <w:bCs/>
          <w:sz w:val="28"/>
          <w:szCs w:val="28"/>
        </w:rPr>
        <w:t>Chapters</w:t>
      </w:r>
    </w:p>
    <w:p w:rsidR="00C05BDE" w:rsidRPr="00550CBA" w:rsidRDefault="006025CD" w:rsidP="00550CBA">
      <w:pPr>
        <w:pStyle w:val="Geenafstand"/>
        <w:rPr>
          <w:rFonts w:ascii="Times New Roman" w:hAnsi="Times New Roman" w:cs="Times New Roman"/>
          <w:b/>
          <w:bCs/>
          <w:sz w:val="24"/>
          <w:szCs w:val="24"/>
        </w:rPr>
      </w:pPr>
      <w:r w:rsidRPr="00550CBA">
        <w:rPr>
          <w:rFonts w:ascii="Times New Roman" w:hAnsi="Times New Roman" w:cs="Times New Roman"/>
          <w:b/>
          <w:bCs/>
          <w:sz w:val="24"/>
          <w:szCs w:val="24"/>
        </w:rPr>
        <w:t>1. Having a burger with a Burgher</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2. Street culture</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3. Beach residents</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4. Whoever takes the railway is derailed</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 xml:space="preserve">5. Beauty blinks in the tears of the North </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6. Jaffna</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7. Forgotten islands</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8. The battle continues</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9.  Divide and rule</w:t>
      </w:r>
      <w:r w:rsidR="009C05A2" w:rsidRPr="00550CBA">
        <w:rPr>
          <w:rFonts w:ascii="Times New Roman" w:hAnsi="Times New Roman" w:cs="Times New Roman"/>
          <w:b/>
          <w:bCs/>
          <w:color w:val="auto"/>
        </w:rPr>
        <w:t xml:space="preserve">, the power of </w:t>
      </w:r>
      <w:r w:rsidRPr="00550CBA">
        <w:rPr>
          <w:rFonts w:ascii="Times New Roman" w:hAnsi="Times New Roman" w:cs="Times New Roman"/>
          <w:b/>
          <w:bCs/>
          <w:color w:val="auto"/>
        </w:rPr>
        <w:t>language</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 xml:space="preserve">10. Colombo's </w:t>
      </w:r>
      <w:r w:rsidR="00CC6B17" w:rsidRPr="00550CBA">
        <w:rPr>
          <w:rFonts w:ascii="Times New Roman" w:hAnsi="Times New Roman" w:cs="Times New Roman"/>
          <w:b/>
          <w:bCs/>
          <w:color w:val="auto"/>
        </w:rPr>
        <w:t>marriage</w:t>
      </w:r>
      <w:r w:rsidRPr="00550CBA">
        <w:rPr>
          <w:rFonts w:ascii="Times New Roman" w:hAnsi="Times New Roman" w:cs="Times New Roman"/>
          <w:b/>
          <w:bCs/>
          <w:color w:val="auto"/>
        </w:rPr>
        <w:t xml:space="preserve"> market</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11. Captains of Industry</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12. Observ</w:t>
      </w:r>
      <w:r w:rsidR="00E4289C" w:rsidRPr="00550CBA">
        <w:rPr>
          <w:rFonts w:ascii="Times New Roman" w:hAnsi="Times New Roman" w:cs="Times New Roman"/>
          <w:b/>
          <w:bCs/>
          <w:color w:val="auto"/>
        </w:rPr>
        <w:t xml:space="preserve">ing </w:t>
      </w:r>
      <w:r w:rsidRPr="00550CBA">
        <w:rPr>
          <w:rFonts w:ascii="Times New Roman" w:hAnsi="Times New Roman" w:cs="Times New Roman"/>
          <w:b/>
          <w:bCs/>
          <w:color w:val="auto"/>
        </w:rPr>
        <w:t>the horoscope</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13. On the highway to modernity</w:t>
      </w:r>
    </w:p>
    <w:p w:rsidR="00C05BDE" w:rsidRPr="00550CBA" w:rsidRDefault="006025CD" w:rsidP="00C05BDE">
      <w:pPr>
        <w:pStyle w:val="Kop3"/>
        <w:rPr>
          <w:rFonts w:ascii="Times New Roman" w:hAnsi="Times New Roman" w:cs="Times New Roman"/>
          <w:b/>
          <w:bCs/>
          <w:color w:val="auto"/>
        </w:rPr>
      </w:pPr>
      <w:r w:rsidRPr="00550CBA">
        <w:rPr>
          <w:rFonts w:ascii="Times New Roman" w:hAnsi="Times New Roman" w:cs="Times New Roman"/>
          <w:b/>
          <w:bCs/>
          <w:color w:val="auto"/>
        </w:rPr>
        <w:t xml:space="preserve">14. Behind the smile </w:t>
      </w:r>
      <w:bookmarkStart w:id="0" w:name="_GoBack"/>
      <w:bookmarkEnd w:id="0"/>
      <w:r w:rsidRPr="00550CBA">
        <w:rPr>
          <w:rFonts w:ascii="Times New Roman" w:hAnsi="Times New Roman" w:cs="Times New Roman"/>
          <w:b/>
          <w:bCs/>
          <w:color w:val="auto"/>
        </w:rPr>
        <w:t>of the Sri Lankan</w:t>
      </w:r>
    </w:p>
    <w:p w:rsidR="009E4412" w:rsidRPr="00550CBA" w:rsidRDefault="009E4412">
      <w:pPr>
        <w:rPr>
          <w:rFonts w:ascii="Times New Roman" w:hAnsi="Times New Roman" w:cs="Times New Roman"/>
          <w:sz w:val="24"/>
          <w:szCs w:val="24"/>
        </w:rPr>
      </w:pPr>
    </w:p>
    <w:p w:rsidR="00444B02" w:rsidRPr="00550CBA" w:rsidRDefault="00E63BE6">
      <w:pPr>
        <w:rPr>
          <w:rFonts w:ascii="Times New Roman" w:hAnsi="Times New Roman" w:cs="Times New Roman"/>
          <w:b/>
          <w:bCs/>
          <w:sz w:val="24"/>
          <w:szCs w:val="24"/>
        </w:rPr>
      </w:pPr>
      <w:hyperlink r:id="rId9" w:history="1">
        <w:r w:rsidR="00444B02" w:rsidRPr="00550CBA">
          <w:rPr>
            <w:rStyle w:val="Hyperlink"/>
            <w:rFonts w:ascii="Times New Roman" w:hAnsi="Times New Roman" w:cs="Times New Roman"/>
            <w:b/>
            <w:bCs/>
            <w:sz w:val="24"/>
            <w:szCs w:val="24"/>
          </w:rPr>
          <w:t>Book available here</w:t>
        </w:r>
      </w:hyperlink>
    </w:p>
    <w:p w:rsidR="00345533" w:rsidRPr="00BD43D2" w:rsidRDefault="00345533"/>
    <w:sectPr w:rsidR="00345533" w:rsidRPr="00BD43D2" w:rsidSect="00EF510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BE6" w:rsidRDefault="00E63BE6" w:rsidP="00177C66">
      <w:r>
        <w:separator/>
      </w:r>
    </w:p>
  </w:endnote>
  <w:endnote w:type="continuationSeparator" w:id="0">
    <w:p w:rsidR="00E63BE6" w:rsidRDefault="00E63BE6" w:rsidP="0017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BE6" w:rsidRDefault="00E63BE6" w:rsidP="00177C66">
      <w:r>
        <w:separator/>
      </w:r>
    </w:p>
  </w:footnote>
  <w:footnote w:type="continuationSeparator" w:id="0">
    <w:p w:rsidR="00E63BE6" w:rsidRDefault="00E63BE6" w:rsidP="0017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C66" w:rsidRPr="005D7D42" w:rsidRDefault="00177C66" w:rsidP="00177C66">
    <w:pPr>
      <w:pStyle w:val="Koptekst"/>
      <w:jc w:val="center"/>
      <w:rPr>
        <w:b/>
        <w:bCs/>
        <w:color w:val="808080" w:themeColor="background1" w:themeShade="80"/>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DE"/>
    <w:rsid w:val="000D7A24"/>
    <w:rsid w:val="00177C66"/>
    <w:rsid w:val="00222CE1"/>
    <w:rsid w:val="00317A11"/>
    <w:rsid w:val="00330D8F"/>
    <w:rsid w:val="00345533"/>
    <w:rsid w:val="0038119B"/>
    <w:rsid w:val="00444B02"/>
    <w:rsid w:val="00481D41"/>
    <w:rsid w:val="00550CBA"/>
    <w:rsid w:val="005D7D42"/>
    <w:rsid w:val="006025CD"/>
    <w:rsid w:val="00613755"/>
    <w:rsid w:val="006820AA"/>
    <w:rsid w:val="00703269"/>
    <w:rsid w:val="00764B9A"/>
    <w:rsid w:val="0078201F"/>
    <w:rsid w:val="00820457"/>
    <w:rsid w:val="008C0E52"/>
    <w:rsid w:val="009519C4"/>
    <w:rsid w:val="009A0887"/>
    <w:rsid w:val="009C05A2"/>
    <w:rsid w:val="009C2338"/>
    <w:rsid w:val="009D2DE5"/>
    <w:rsid w:val="009D7455"/>
    <w:rsid w:val="009E4412"/>
    <w:rsid w:val="00A86CA8"/>
    <w:rsid w:val="00B024FF"/>
    <w:rsid w:val="00B929BD"/>
    <w:rsid w:val="00BD43D2"/>
    <w:rsid w:val="00C04529"/>
    <w:rsid w:val="00C05BDE"/>
    <w:rsid w:val="00C63609"/>
    <w:rsid w:val="00CB0C89"/>
    <w:rsid w:val="00CC6B17"/>
    <w:rsid w:val="00E4289C"/>
    <w:rsid w:val="00E63BE6"/>
    <w:rsid w:val="00E732D6"/>
    <w:rsid w:val="00ED07B5"/>
    <w:rsid w:val="00EF5102"/>
    <w:rsid w:val="00F2299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CE7C"/>
  <w15:chartTrackingRefBased/>
  <w15:docId w15:val="{38D718B8-F5D1-4348-A7F3-13996C6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5BDE"/>
    <w:pPr>
      <w:spacing w:after="0" w:line="240" w:lineRule="auto"/>
    </w:pPr>
    <w:rPr>
      <w:rFonts w:eastAsiaTheme="minorEastAsia"/>
    </w:rPr>
  </w:style>
  <w:style w:type="paragraph" w:styleId="Kop3">
    <w:name w:val="heading 3"/>
    <w:basedOn w:val="Standaard"/>
    <w:next w:val="Standaard"/>
    <w:link w:val="Kop3Char"/>
    <w:uiPriority w:val="9"/>
    <w:unhideWhenUsed/>
    <w:qFormat/>
    <w:rsid w:val="00C05BD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05BDE"/>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177C66"/>
    <w:pPr>
      <w:tabs>
        <w:tab w:val="center" w:pos="4703"/>
        <w:tab w:val="right" w:pos="9406"/>
      </w:tabs>
    </w:pPr>
  </w:style>
  <w:style w:type="character" w:customStyle="1" w:styleId="KoptekstChar">
    <w:name w:val="Koptekst Char"/>
    <w:basedOn w:val="Standaardalinea-lettertype"/>
    <w:link w:val="Koptekst"/>
    <w:uiPriority w:val="99"/>
    <w:rsid w:val="00177C66"/>
    <w:rPr>
      <w:rFonts w:eastAsiaTheme="minorEastAsia"/>
    </w:rPr>
  </w:style>
  <w:style w:type="paragraph" w:styleId="Voettekst">
    <w:name w:val="footer"/>
    <w:basedOn w:val="Standaard"/>
    <w:link w:val="VoettekstChar"/>
    <w:uiPriority w:val="99"/>
    <w:unhideWhenUsed/>
    <w:rsid w:val="00177C66"/>
    <w:pPr>
      <w:tabs>
        <w:tab w:val="center" w:pos="4703"/>
        <w:tab w:val="right" w:pos="9406"/>
      </w:tabs>
    </w:pPr>
  </w:style>
  <w:style w:type="character" w:customStyle="1" w:styleId="VoettekstChar">
    <w:name w:val="Voettekst Char"/>
    <w:basedOn w:val="Standaardalinea-lettertype"/>
    <w:link w:val="Voettekst"/>
    <w:uiPriority w:val="99"/>
    <w:rsid w:val="00177C66"/>
    <w:rPr>
      <w:rFonts w:eastAsiaTheme="minorEastAsia"/>
    </w:rPr>
  </w:style>
  <w:style w:type="character" w:styleId="Hyperlink">
    <w:name w:val="Hyperlink"/>
    <w:basedOn w:val="Standaardalinea-lettertype"/>
    <w:uiPriority w:val="99"/>
    <w:unhideWhenUsed/>
    <w:rsid w:val="00177C66"/>
    <w:rPr>
      <w:color w:val="0563C1" w:themeColor="hyperlink"/>
      <w:u w:val="single"/>
    </w:rPr>
  </w:style>
  <w:style w:type="character" w:styleId="Onopgelostemelding">
    <w:name w:val="Unresolved Mention"/>
    <w:basedOn w:val="Standaardalinea-lettertype"/>
    <w:uiPriority w:val="99"/>
    <w:rsid w:val="00177C66"/>
    <w:rPr>
      <w:color w:val="605E5C"/>
      <w:shd w:val="clear" w:color="auto" w:fill="E1DFDD"/>
    </w:rPr>
  </w:style>
  <w:style w:type="paragraph" w:styleId="Voetnoottekst">
    <w:name w:val="footnote text"/>
    <w:basedOn w:val="Standaard"/>
    <w:link w:val="VoetnoottekstChar"/>
    <w:uiPriority w:val="99"/>
    <w:semiHidden/>
    <w:unhideWhenUsed/>
    <w:rsid w:val="00BD43D2"/>
    <w:rPr>
      <w:sz w:val="20"/>
      <w:szCs w:val="20"/>
    </w:rPr>
  </w:style>
  <w:style w:type="character" w:customStyle="1" w:styleId="VoetnoottekstChar">
    <w:name w:val="Voetnoottekst Char"/>
    <w:basedOn w:val="Standaardalinea-lettertype"/>
    <w:link w:val="Voetnoottekst"/>
    <w:uiPriority w:val="99"/>
    <w:semiHidden/>
    <w:rsid w:val="00BD43D2"/>
    <w:rPr>
      <w:rFonts w:eastAsiaTheme="minorEastAsia"/>
      <w:sz w:val="20"/>
      <w:szCs w:val="20"/>
    </w:rPr>
  </w:style>
  <w:style w:type="character" w:styleId="Voetnootmarkering">
    <w:name w:val="footnote reference"/>
    <w:basedOn w:val="Standaardalinea-lettertype"/>
    <w:uiPriority w:val="99"/>
    <w:semiHidden/>
    <w:unhideWhenUsed/>
    <w:rsid w:val="00BD43D2"/>
    <w:rPr>
      <w:vertAlign w:val="superscript"/>
    </w:rPr>
  </w:style>
  <w:style w:type="paragraph" w:styleId="Geenafstand">
    <w:name w:val="No Spacing"/>
    <w:uiPriority w:val="1"/>
    <w:qFormat/>
    <w:rsid w:val="00550CB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breu\Dropbox\Boek%20Achter%20de%20Glimlach\Enghlish%20translations%20text\www.intercultural.n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l.com/nl/p/achter-de-glimlach-van-de-sri-lankaan/9200000120736302/?suggestionType=featured_product&amp;suggestedFor=achter%20de%20gl&amp;originalSearchContext=media_all&amp;originalSection=mai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461A-14AF-4BE2-A70B-1DE7D839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2138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 Breukel</dc:creator>
  <cp:lastModifiedBy>Eleonore Breukel</cp:lastModifiedBy>
  <cp:revision>14</cp:revision>
  <dcterms:created xsi:type="dcterms:W3CDTF">2019-10-23T12:35:00Z</dcterms:created>
  <dcterms:modified xsi:type="dcterms:W3CDTF">2019-10-23T12:49:00Z</dcterms:modified>
</cp:coreProperties>
</file>